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B4380" w14:textId="77777777" w:rsidR="00B811DF" w:rsidRDefault="00D37151">
      <w:pPr>
        <w:pStyle w:val="Heading1"/>
        <w:spacing w:before="74" w:line="396" w:lineRule="auto"/>
        <w:ind w:left="2993" w:right="2365" w:hanging="34"/>
      </w:pPr>
      <w:r>
        <w:t>HENFIELD</w:t>
      </w:r>
      <w:r>
        <w:rPr>
          <w:spacing w:val="-17"/>
        </w:rPr>
        <w:t xml:space="preserve"> </w:t>
      </w:r>
      <w:r>
        <w:t>PARISH</w:t>
      </w:r>
      <w:r>
        <w:rPr>
          <w:spacing w:val="-17"/>
        </w:rPr>
        <w:t xml:space="preserve"> </w:t>
      </w:r>
      <w:r>
        <w:t xml:space="preserve">COUNCIL </w:t>
      </w:r>
      <w:r>
        <w:rPr>
          <w:u w:val="single"/>
        </w:rPr>
        <w:t>DATA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-2"/>
          <w:u w:val="single"/>
        </w:rPr>
        <w:t xml:space="preserve"> POLICY</w:t>
      </w:r>
    </w:p>
    <w:p w14:paraId="53295128" w14:textId="77777777" w:rsidR="00B811DF" w:rsidRDefault="00D37151">
      <w:pPr>
        <w:pStyle w:val="BodyText"/>
        <w:spacing w:before="97"/>
        <w:ind w:right="109"/>
        <w:jc w:val="both"/>
      </w:pPr>
      <w:r>
        <w:t>Henfield</w:t>
      </w:r>
      <w:r>
        <w:rPr>
          <w:spacing w:val="-17"/>
        </w:rPr>
        <w:t xml:space="preserve"> </w:t>
      </w:r>
      <w:r>
        <w:t>Parish</w:t>
      </w:r>
      <w:r>
        <w:rPr>
          <w:spacing w:val="-16"/>
        </w:rPr>
        <w:t xml:space="preserve"> </w:t>
      </w:r>
      <w:r>
        <w:t>Council</w:t>
      </w:r>
      <w:r>
        <w:rPr>
          <w:spacing w:val="-16"/>
        </w:rPr>
        <w:t xml:space="preserve"> </w:t>
      </w:r>
      <w:proofErr w:type="spellStart"/>
      <w:r>
        <w:t>recognises</w:t>
      </w:r>
      <w:proofErr w:type="spellEnd"/>
      <w:r>
        <w:rPr>
          <w:spacing w:val="-14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responsibility</w:t>
      </w:r>
      <w:r>
        <w:rPr>
          <w:spacing w:val="-1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comply</w:t>
      </w:r>
      <w:r>
        <w:rPr>
          <w:spacing w:val="-17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Protection Act 1998 and the General Data Protection Regulations (GDPR) 2018.</w:t>
      </w:r>
      <w:r>
        <w:rPr>
          <w:spacing w:val="40"/>
        </w:rPr>
        <w:t xml:space="preserve"> </w:t>
      </w:r>
      <w:r>
        <w:t>The act and regulations regulate the use of personal data.</w:t>
      </w:r>
      <w:r>
        <w:rPr>
          <w:spacing w:val="40"/>
        </w:rPr>
        <w:t xml:space="preserve"> </w:t>
      </w:r>
      <w:r>
        <w:t>The Act applies to ‘personal data’ that is data relating to a living person who can be identified from that data.</w:t>
      </w:r>
    </w:p>
    <w:p w14:paraId="731B3C44" w14:textId="77777777" w:rsidR="00B811DF" w:rsidRDefault="00B811DF">
      <w:pPr>
        <w:pStyle w:val="BodyText"/>
        <w:ind w:left="0"/>
      </w:pPr>
    </w:p>
    <w:p w14:paraId="76E3DEDB" w14:textId="77777777" w:rsidR="00B811DF" w:rsidRDefault="00D37151">
      <w:pPr>
        <w:pStyle w:val="Heading1"/>
        <w:spacing w:before="1"/>
        <w:jc w:val="both"/>
      </w:pP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rPr>
          <w:spacing w:val="-4"/>
        </w:rPr>
        <w:t>ACT:</w:t>
      </w:r>
    </w:p>
    <w:p w14:paraId="1EE975F7" w14:textId="77777777" w:rsidR="00B811DF" w:rsidRDefault="00D37151">
      <w:pPr>
        <w:pStyle w:val="BodyText"/>
        <w:ind w:right="111"/>
        <w:jc w:val="both"/>
      </w:pPr>
      <w:r>
        <w:t>The Data Protection Act 1998 sets out high standards for the handling of personal information and protecting individuals’ rights for privacy.</w:t>
      </w:r>
      <w:r>
        <w:rPr>
          <w:spacing w:val="40"/>
        </w:rPr>
        <w:t xml:space="preserve"> </w:t>
      </w:r>
      <w:r>
        <w:t>It also regulates how information can be collected, handled and used.</w:t>
      </w:r>
      <w:r>
        <w:rPr>
          <w:spacing w:val="40"/>
        </w:rPr>
        <w:t xml:space="preserve"> </w:t>
      </w:r>
      <w:r>
        <w:t>The Data Protection Act applies to anyone holding information about people electronically or on paper.</w:t>
      </w:r>
    </w:p>
    <w:p w14:paraId="7D5F48B0" w14:textId="77777777" w:rsidR="00B811DF" w:rsidRDefault="00B811DF">
      <w:pPr>
        <w:pStyle w:val="BodyText"/>
        <w:ind w:left="0"/>
      </w:pPr>
    </w:p>
    <w:p w14:paraId="4B747E79" w14:textId="77777777" w:rsidR="00B811DF" w:rsidRDefault="00D37151">
      <w:pPr>
        <w:pStyle w:val="Heading1"/>
        <w:jc w:val="both"/>
      </w:pPr>
      <w:r>
        <w:t>THE</w:t>
      </w:r>
      <w:r>
        <w:rPr>
          <w:spacing w:val="-7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rPr>
          <w:spacing w:val="-2"/>
        </w:rPr>
        <w:t>REGULATION:</w:t>
      </w:r>
    </w:p>
    <w:p w14:paraId="4F24CF95" w14:textId="77777777" w:rsidR="00B811DF" w:rsidRDefault="00D37151">
      <w:pPr>
        <w:pStyle w:val="BodyText"/>
        <w:ind w:right="114"/>
        <w:jc w:val="both"/>
      </w:pPr>
      <w:r>
        <w:t>The General Data Protection Regulation 2018 says that the information provided to people about how we process their personal data must be concise, transparent, intelligible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easily</w:t>
      </w:r>
      <w:r>
        <w:rPr>
          <w:spacing w:val="-16"/>
        </w:rPr>
        <w:t xml:space="preserve"> </w:t>
      </w:r>
      <w:r>
        <w:t>accessible,</w:t>
      </w:r>
      <w:r>
        <w:rPr>
          <w:spacing w:val="-17"/>
        </w:rPr>
        <w:t xml:space="preserve"> </w:t>
      </w:r>
      <w:r>
        <w:t>written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clear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plain</w:t>
      </w:r>
      <w:r>
        <w:rPr>
          <w:spacing w:val="-17"/>
        </w:rPr>
        <w:t xml:space="preserve"> </w:t>
      </w:r>
      <w:r>
        <w:t>language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free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charge. As a local authority Henfield Parish Council has a number of procedures in place to ensure that it complies with the Data Protection Act 1998 and the General Data Protection Regulation 2018 when holding personal information.</w:t>
      </w:r>
    </w:p>
    <w:p w14:paraId="523C68FC" w14:textId="77777777" w:rsidR="00B811DF" w:rsidRDefault="00B811DF">
      <w:pPr>
        <w:pStyle w:val="BodyText"/>
        <w:ind w:left="0"/>
      </w:pPr>
    </w:p>
    <w:p w14:paraId="72946DED" w14:textId="77777777" w:rsidR="00B811DF" w:rsidRDefault="00D37151">
      <w:pPr>
        <w:pStyle w:val="BodyText"/>
        <w:spacing w:before="1"/>
        <w:ind w:right="112"/>
        <w:jc w:val="both"/>
      </w:pPr>
      <w:r>
        <w:t xml:space="preserve">Henfield Parish Council has appointed the Clerk as the designated Data Protection </w:t>
      </w:r>
      <w:r>
        <w:rPr>
          <w:spacing w:val="-2"/>
        </w:rPr>
        <w:t>Officer.</w:t>
      </w:r>
    </w:p>
    <w:p w14:paraId="434A09E5" w14:textId="77777777" w:rsidR="00B811DF" w:rsidRDefault="00D37151">
      <w:pPr>
        <w:pStyle w:val="BodyText"/>
        <w:spacing w:before="276"/>
        <w:ind w:right="122"/>
        <w:jc w:val="both"/>
      </w:pPr>
      <w:r>
        <w:t xml:space="preserve">When dealing with personal data, Henfield Parish Council staff and </w:t>
      </w:r>
      <w:proofErr w:type="spellStart"/>
      <w:r>
        <w:t>Councillors</w:t>
      </w:r>
      <w:proofErr w:type="spellEnd"/>
      <w:r>
        <w:t xml:space="preserve"> must ensure that:</w:t>
      </w:r>
    </w:p>
    <w:p w14:paraId="0A6A6625" w14:textId="77777777" w:rsidR="00B811DF" w:rsidRDefault="00B811DF">
      <w:pPr>
        <w:pStyle w:val="BodyText"/>
        <w:ind w:left="0"/>
      </w:pPr>
    </w:p>
    <w:p w14:paraId="2EDD45A7" w14:textId="77777777" w:rsidR="00B811DF" w:rsidRDefault="00D37151">
      <w:pPr>
        <w:pStyle w:val="ListParagraph"/>
        <w:numPr>
          <w:ilvl w:val="0"/>
          <w:numId w:val="1"/>
        </w:numPr>
        <w:tabs>
          <w:tab w:val="left" w:pos="527"/>
        </w:tabs>
        <w:spacing w:before="1"/>
        <w:ind w:right="114"/>
        <w:jc w:val="both"/>
        <w:rPr>
          <w:rFonts w:ascii="Symbol" w:hAnsi="Symbol"/>
          <w:sz w:val="24"/>
        </w:rPr>
      </w:pPr>
      <w:r>
        <w:rPr>
          <w:b/>
          <w:spacing w:val="-2"/>
          <w:sz w:val="24"/>
        </w:rPr>
        <w:t>IT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PROCESSED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FAIRLY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LAWFULLY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means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should </w:t>
      </w:r>
      <w:r>
        <w:rPr>
          <w:sz w:val="24"/>
        </w:rPr>
        <w:t xml:space="preserve">only be collected from individuals if staff and </w:t>
      </w:r>
      <w:proofErr w:type="spellStart"/>
      <w:r>
        <w:rPr>
          <w:sz w:val="24"/>
        </w:rPr>
        <w:t>Councillors</w:t>
      </w:r>
      <w:proofErr w:type="spellEnd"/>
      <w:r>
        <w:rPr>
          <w:sz w:val="24"/>
        </w:rPr>
        <w:t xml:space="preserve"> have been open and honest about why they want the information.</w:t>
      </w:r>
    </w:p>
    <w:p w14:paraId="79C5D196" w14:textId="77777777" w:rsidR="00B811DF" w:rsidRDefault="00B811DF">
      <w:pPr>
        <w:pStyle w:val="BodyText"/>
        <w:spacing w:before="3"/>
        <w:ind w:left="0"/>
      </w:pPr>
    </w:p>
    <w:p w14:paraId="350650FE" w14:textId="498C5C21" w:rsidR="00B811DF" w:rsidRDefault="00D37151">
      <w:pPr>
        <w:pStyle w:val="ListParagraph"/>
        <w:numPr>
          <w:ilvl w:val="0"/>
          <w:numId w:val="1"/>
        </w:numPr>
        <w:tabs>
          <w:tab w:val="left" w:pos="527"/>
        </w:tabs>
        <w:spacing w:line="235" w:lineRule="auto"/>
        <w:ind w:right="112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IT IS PROCESSED FOR SPECIFIED PURPOSES ONLY </w:t>
      </w:r>
      <w:r>
        <w:rPr>
          <w:sz w:val="24"/>
        </w:rPr>
        <w:t xml:space="preserve">This includes third parties who process Council data </w:t>
      </w:r>
      <w:r w:rsidR="00281B40">
        <w:rPr>
          <w:sz w:val="24"/>
        </w:rPr>
        <w:t>(payroll company and</w:t>
      </w:r>
      <w:r>
        <w:rPr>
          <w:sz w:val="24"/>
        </w:rPr>
        <w:t xml:space="preserve"> online banking).</w:t>
      </w:r>
    </w:p>
    <w:p w14:paraId="4E5DF085" w14:textId="77777777" w:rsidR="00B811DF" w:rsidRDefault="00B811DF">
      <w:pPr>
        <w:pStyle w:val="BodyText"/>
        <w:spacing w:before="3"/>
        <w:ind w:left="0"/>
      </w:pPr>
    </w:p>
    <w:p w14:paraId="04E10CC4" w14:textId="349CB2BF" w:rsidR="00B811DF" w:rsidRPr="001B3CB9" w:rsidRDefault="00D37151">
      <w:pPr>
        <w:pStyle w:val="ListParagraph"/>
        <w:numPr>
          <w:ilvl w:val="0"/>
          <w:numId w:val="1"/>
        </w:numPr>
        <w:tabs>
          <w:tab w:val="left" w:pos="527"/>
        </w:tabs>
        <w:ind w:right="113"/>
        <w:jc w:val="both"/>
        <w:rPr>
          <w:rFonts w:ascii="Symbol" w:hAnsi="Symbol"/>
          <w:sz w:val="24"/>
        </w:rPr>
      </w:pPr>
      <w:r w:rsidRPr="001B3CB9">
        <w:rPr>
          <w:b/>
          <w:sz w:val="24"/>
        </w:rPr>
        <w:t xml:space="preserve">IT IS RELEVANT TO WHAT IT IS NEEDED FOR </w:t>
      </w:r>
      <w:r w:rsidRPr="001B3CB9">
        <w:rPr>
          <w:sz w:val="24"/>
        </w:rPr>
        <w:t>Data will be monitored so that too much or too little is not kept; only data that is needed should be held</w:t>
      </w:r>
      <w:r w:rsidR="00281B40" w:rsidRPr="001B3CB9">
        <w:rPr>
          <w:sz w:val="24"/>
        </w:rPr>
        <w:t xml:space="preserve"> and should not be kept longer than it is needed.</w:t>
      </w:r>
    </w:p>
    <w:p w14:paraId="48B364A3" w14:textId="77777777" w:rsidR="00B811DF" w:rsidRDefault="00D37151">
      <w:pPr>
        <w:pStyle w:val="ListParagraph"/>
        <w:numPr>
          <w:ilvl w:val="0"/>
          <w:numId w:val="1"/>
        </w:numPr>
        <w:tabs>
          <w:tab w:val="left" w:pos="527"/>
        </w:tabs>
        <w:spacing w:before="275"/>
        <w:ind w:right="116"/>
        <w:jc w:val="both"/>
        <w:rPr>
          <w:rFonts w:ascii="Symbol" w:hAnsi="Symbol"/>
          <w:sz w:val="24"/>
        </w:rPr>
      </w:pPr>
      <w:r w:rsidRPr="001B3CB9">
        <w:rPr>
          <w:b/>
          <w:sz w:val="24"/>
        </w:rPr>
        <w:t>IT</w:t>
      </w:r>
      <w:r w:rsidRPr="001B3CB9">
        <w:rPr>
          <w:b/>
          <w:spacing w:val="-4"/>
          <w:sz w:val="24"/>
        </w:rPr>
        <w:t xml:space="preserve"> </w:t>
      </w:r>
      <w:r w:rsidRPr="001B3CB9">
        <w:rPr>
          <w:b/>
          <w:sz w:val="24"/>
        </w:rPr>
        <w:t>IS</w:t>
      </w:r>
      <w:r w:rsidRPr="001B3CB9">
        <w:rPr>
          <w:b/>
          <w:spacing w:val="-1"/>
          <w:sz w:val="24"/>
        </w:rPr>
        <w:t xml:space="preserve"> </w:t>
      </w:r>
      <w:r w:rsidRPr="001B3CB9">
        <w:rPr>
          <w:b/>
          <w:sz w:val="24"/>
        </w:rPr>
        <w:t>ACCURATE AND</w:t>
      </w:r>
      <w:r w:rsidRPr="001B3CB9">
        <w:rPr>
          <w:b/>
          <w:spacing w:val="-4"/>
          <w:sz w:val="24"/>
        </w:rPr>
        <w:t xml:space="preserve"> </w:t>
      </w:r>
      <w:r w:rsidRPr="001B3CB9">
        <w:rPr>
          <w:b/>
          <w:sz w:val="24"/>
        </w:rPr>
        <w:t>KEPT</w:t>
      </w:r>
      <w:r w:rsidRPr="001B3CB9">
        <w:rPr>
          <w:b/>
          <w:spacing w:val="-4"/>
          <w:sz w:val="24"/>
        </w:rPr>
        <w:t xml:space="preserve"> </w:t>
      </w:r>
      <w:r w:rsidRPr="001B3CB9">
        <w:rPr>
          <w:b/>
          <w:sz w:val="24"/>
        </w:rPr>
        <w:t>UP</w:t>
      </w:r>
      <w:r w:rsidRPr="001B3CB9">
        <w:rPr>
          <w:b/>
          <w:spacing w:val="-4"/>
          <w:sz w:val="24"/>
        </w:rPr>
        <w:t xml:space="preserve"> </w:t>
      </w:r>
      <w:r w:rsidRPr="001B3CB9">
        <w:rPr>
          <w:b/>
          <w:sz w:val="24"/>
        </w:rPr>
        <w:t>TO</w:t>
      </w:r>
      <w:r w:rsidRPr="001B3CB9">
        <w:rPr>
          <w:b/>
          <w:spacing w:val="-7"/>
          <w:sz w:val="24"/>
        </w:rPr>
        <w:t xml:space="preserve"> </w:t>
      </w:r>
      <w:r w:rsidRPr="001B3CB9">
        <w:rPr>
          <w:b/>
          <w:sz w:val="24"/>
        </w:rPr>
        <w:t>DATE</w:t>
      </w:r>
      <w:r>
        <w:rPr>
          <w:b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accurate,</w:t>
      </w:r>
      <w:r>
        <w:rPr>
          <w:spacing w:val="-4"/>
          <w:sz w:val="24"/>
        </w:rPr>
        <w:t xml:space="preserve"> </w:t>
      </w:r>
      <w:r>
        <w:rPr>
          <w:sz w:val="24"/>
        </w:rPr>
        <w:t>if it is not it should be corrected.</w:t>
      </w:r>
    </w:p>
    <w:p w14:paraId="24637C25" w14:textId="77777777" w:rsidR="00B811DF" w:rsidRDefault="00D37151">
      <w:pPr>
        <w:pStyle w:val="ListParagraph"/>
        <w:numPr>
          <w:ilvl w:val="0"/>
          <w:numId w:val="1"/>
        </w:numPr>
        <w:tabs>
          <w:tab w:val="left" w:pos="527"/>
        </w:tabs>
        <w:spacing w:before="272" w:line="293" w:lineRule="exact"/>
        <w:rPr>
          <w:rFonts w:ascii="Symbol" w:hAnsi="Symbol"/>
          <w:sz w:val="24"/>
        </w:rPr>
      </w:pPr>
      <w:r>
        <w:rPr>
          <w:b/>
          <w:sz w:val="24"/>
        </w:rPr>
        <w:t>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PROCESSED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ACCORDANCE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INDIVIDUALS</w:t>
      </w:r>
    </w:p>
    <w:p w14:paraId="179E59D5" w14:textId="77777777" w:rsidR="00B811DF" w:rsidRDefault="00D37151">
      <w:pPr>
        <w:pStyle w:val="BodyText"/>
        <w:ind w:left="527"/>
      </w:pPr>
      <w:r>
        <w:t>This</w:t>
      </w:r>
      <w:r>
        <w:rPr>
          <w:spacing w:val="-8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informed,</w:t>
      </w:r>
      <w:r>
        <w:rPr>
          <w:spacing w:val="-7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request,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 held about them.</w:t>
      </w:r>
    </w:p>
    <w:p w14:paraId="30E8F14F" w14:textId="77777777" w:rsidR="00B811DF" w:rsidRDefault="00D37151">
      <w:pPr>
        <w:pStyle w:val="ListParagraph"/>
        <w:numPr>
          <w:ilvl w:val="0"/>
          <w:numId w:val="1"/>
        </w:numPr>
        <w:tabs>
          <w:tab w:val="left" w:pos="527"/>
        </w:tabs>
        <w:spacing w:before="276" w:line="256" w:lineRule="auto"/>
        <w:ind w:right="110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IT IS KEPT SECURELY </w:t>
      </w:r>
      <w:r>
        <w:rPr>
          <w:sz w:val="24"/>
        </w:rPr>
        <w:t xml:space="preserve">This means that only staff and </w:t>
      </w:r>
      <w:proofErr w:type="spellStart"/>
      <w:r>
        <w:rPr>
          <w:sz w:val="24"/>
        </w:rPr>
        <w:t>Councillors</w:t>
      </w:r>
      <w:proofErr w:type="spellEnd"/>
      <w:r>
        <w:rPr>
          <w:sz w:val="24"/>
        </w:rPr>
        <w:t xml:space="preserve"> can access the</w:t>
      </w:r>
      <w:r>
        <w:rPr>
          <w:spacing w:val="-6"/>
          <w:sz w:val="24"/>
        </w:rPr>
        <w:t xml:space="preserve"> </w:t>
      </w:r>
      <w:r>
        <w:rPr>
          <w:sz w:val="24"/>
        </w:rPr>
        <w:t>data,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stored</w:t>
      </w:r>
      <w:r>
        <w:rPr>
          <w:spacing w:val="-6"/>
          <w:sz w:val="24"/>
        </w:rPr>
        <w:t xml:space="preserve"> </w:t>
      </w:r>
      <w:r>
        <w:rPr>
          <w:sz w:val="24"/>
        </w:rPr>
        <w:t>securely</w:t>
      </w:r>
      <w:r>
        <w:rPr>
          <w:spacing w:val="-9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cannot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accessed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members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public.</w:t>
      </w:r>
    </w:p>
    <w:p w14:paraId="737E2EA0" w14:textId="77777777" w:rsidR="00B811DF" w:rsidRDefault="00B811DF">
      <w:pPr>
        <w:spacing w:line="256" w:lineRule="auto"/>
        <w:jc w:val="both"/>
        <w:rPr>
          <w:rFonts w:ascii="Symbol" w:hAnsi="Symbol"/>
          <w:sz w:val="24"/>
        </w:rPr>
        <w:sectPr w:rsidR="00B811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60" w:right="1300" w:bottom="1200" w:left="1340" w:header="0" w:footer="1000" w:gutter="0"/>
          <w:pgNumType w:start="1"/>
          <w:cols w:space="720"/>
        </w:sectPr>
      </w:pPr>
    </w:p>
    <w:p w14:paraId="4ACFA28A" w14:textId="77777777" w:rsidR="00B811DF" w:rsidRDefault="00D37151">
      <w:pPr>
        <w:pStyle w:val="Heading1"/>
        <w:spacing w:before="74"/>
      </w:pPr>
      <w:r>
        <w:lastRenderedPageBreak/>
        <w:t>COLLECTING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1A9B7010" w14:textId="77777777" w:rsidR="00B811DF" w:rsidRDefault="00D37151">
      <w:pPr>
        <w:pStyle w:val="BodyText"/>
        <w:spacing w:line="259" w:lineRule="auto"/>
        <w:ind w:right="114"/>
        <w:jc w:val="both"/>
      </w:pPr>
      <w:r>
        <w:t xml:space="preserve">Henfield Parish Council </w:t>
      </w:r>
      <w:proofErr w:type="spellStart"/>
      <w:r>
        <w:t>recognises</w:t>
      </w:r>
      <w:proofErr w:type="spellEnd"/>
      <w:r>
        <w:t xml:space="preserve"> its responsibility to be open with people when taking personal details from them.</w:t>
      </w:r>
      <w:r>
        <w:rPr>
          <w:spacing w:val="40"/>
        </w:rPr>
        <w:t xml:space="preserve"> </w:t>
      </w:r>
      <w:r>
        <w:t>This means that staff must be honest about why they want a particular piece of information.</w:t>
      </w:r>
      <w:r>
        <w:rPr>
          <w:spacing w:val="40"/>
        </w:rPr>
        <w:t xml:space="preserve"> </w:t>
      </w:r>
      <w:r>
        <w:t>If, for example, a member of the public gives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phone</w:t>
      </w:r>
      <w:r>
        <w:rPr>
          <w:spacing w:val="-9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Henfield</w:t>
      </w:r>
      <w:r>
        <w:rPr>
          <w:spacing w:val="-12"/>
        </w:rPr>
        <w:t xml:space="preserve"> </w:t>
      </w:r>
      <w:r>
        <w:t>Parish</w:t>
      </w:r>
      <w:r>
        <w:rPr>
          <w:spacing w:val="-9"/>
        </w:rPr>
        <w:t xml:space="preserve"> </w:t>
      </w:r>
      <w:r>
        <w:t>Council,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only be used for the purpose it has been given and will not be disclosed to anyone else. Data may be collected via the Parish Council’s website.</w:t>
      </w:r>
    </w:p>
    <w:p w14:paraId="5826C6D1" w14:textId="77777777" w:rsidR="00B811DF" w:rsidRDefault="00D37151">
      <w:pPr>
        <w:pStyle w:val="BodyText"/>
        <w:spacing w:before="158"/>
        <w:jc w:val="both"/>
      </w:pPr>
      <w:r>
        <w:t>The</w:t>
      </w:r>
      <w:r>
        <w:rPr>
          <w:spacing w:val="-5"/>
        </w:rPr>
        <w:t xml:space="preserve"> </w:t>
      </w:r>
      <w:r>
        <w:t>webpages</w:t>
      </w:r>
      <w:r>
        <w:rPr>
          <w:spacing w:val="-2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used.</w:t>
      </w:r>
    </w:p>
    <w:p w14:paraId="62A611D2" w14:textId="77777777" w:rsidR="00B811DF" w:rsidRDefault="00B811DF">
      <w:pPr>
        <w:pStyle w:val="BodyText"/>
        <w:ind w:left="0"/>
      </w:pPr>
    </w:p>
    <w:p w14:paraId="18069396" w14:textId="77777777" w:rsidR="00B811DF" w:rsidRDefault="00D37151">
      <w:pPr>
        <w:pStyle w:val="Heading1"/>
      </w:pPr>
      <w:r>
        <w:t>STORING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ACCESSING</w:t>
      </w:r>
      <w:r>
        <w:rPr>
          <w:spacing w:val="-9"/>
        </w:rPr>
        <w:t xml:space="preserve"> </w:t>
      </w:r>
      <w:r>
        <w:rPr>
          <w:spacing w:val="-4"/>
        </w:rPr>
        <w:t>DATA</w:t>
      </w:r>
    </w:p>
    <w:p w14:paraId="4F58A35B" w14:textId="77777777" w:rsidR="00B811DF" w:rsidRDefault="00D37151">
      <w:pPr>
        <w:pStyle w:val="BodyText"/>
        <w:ind w:right="113"/>
        <w:jc w:val="both"/>
      </w:pPr>
      <w:r>
        <w:t>Henfield</w:t>
      </w:r>
      <w:r>
        <w:rPr>
          <w:spacing w:val="-6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their addresses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numbers.</w:t>
      </w:r>
      <w:r>
        <w:rPr>
          <w:spacing w:val="40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Parish Office</w:t>
      </w:r>
      <w:r>
        <w:rPr>
          <w:spacing w:val="-1"/>
        </w:rPr>
        <w:t xml:space="preserve"> </w:t>
      </w:r>
      <w:r>
        <w:t>and are</w:t>
      </w:r>
      <w:r>
        <w:rPr>
          <w:spacing w:val="-1"/>
        </w:rPr>
        <w:t xml:space="preserve"> </w:t>
      </w:r>
      <w:r>
        <w:t>not available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access.</w:t>
      </w:r>
      <w:r>
        <w:rPr>
          <w:spacing w:val="40"/>
        </w:rPr>
        <w:t xml:space="preserve"> </w:t>
      </w:r>
      <w:r>
        <w:t>All data stored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 computer</w:t>
      </w:r>
      <w:r>
        <w:rPr>
          <w:spacing w:val="-2"/>
        </w:rPr>
        <w:t xml:space="preserve"> </w:t>
      </w:r>
      <w:r>
        <w:t>is password protected.</w:t>
      </w:r>
    </w:p>
    <w:p w14:paraId="167FA6F0" w14:textId="77777777" w:rsidR="00B811DF" w:rsidRDefault="00B811DF">
      <w:pPr>
        <w:pStyle w:val="BodyText"/>
        <w:spacing w:before="1"/>
        <w:ind w:left="0"/>
      </w:pPr>
    </w:p>
    <w:p w14:paraId="3A34069A" w14:textId="77777777" w:rsidR="00B811DF" w:rsidRDefault="00D37151">
      <w:pPr>
        <w:pStyle w:val="BodyText"/>
        <w:ind w:right="120"/>
        <w:jc w:val="both"/>
      </w:pPr>
      <w:r>
        <w:t>Once data is no longer required, if it is out of date or has served its use, it will be archived or disposed of according to GDPR.</w:t>
      </w:r>
    </w:p>
    <w:p w14:paraId="78EE0B5F" w14:textId="77777777" w:rsidR="00B811DF" w:rsidRDefault="00B811DF">
      <w:pPr>
        <w:pStyle w:val="BodyText"/>
        <w:ind w:left="0"/>
      </w:pPr>
    </w:p>
    <w:p w14:paraId="5F373C03" w14:textId="77777777" w:rsidR="00B811DF" w:rsidRDefault="00D37151">
      <w:pPr>
        <w:pStyle w:val="BodyText"/>
        <w:ind w:right="110"/>
        <w:jc w:val="both"/>
      </w:pPr>
      <w:r>
        <w:t>The Parish Council is aware that people have the right to request to access any information that is held about them.</w:t>
      </w:r>
      <w:r>
        <w:rPr>
          <w:spacing w:val="40"/>
        </w:rPr>
        <w:t xml:space="preserve"> </w:t>
      </w:r>
      <w:r>
        <w:t xml:space="preserve">And be given a description of the personal data, the reasons it is being processed, and whether it will be given to any other </w:t>
      </w:r>
      <w:proofErr w:type="spellStart"/>
      <w:r>
        <w:t>organisations</w:t>
      </w:r>
      <w:proofErr w:type="spellEnd"/>
      <w:r>
        <w:t xml:space="preserve"> or people.</w:t>
      </w:r>
    </w:p>
    <w:p w14:paraId="65062CB5" w14:textId="77777777" w:rsidR="00B811DF" w:rsidRDefault="00B811DF">
      <w:pPr>
        <w:pStyle w:val="BodyText"/>
        <w:ind w:left="0"/>
      </w:pPr>
    </w:p>
    <w:p w14:paraId="38EE11FE" w14:textId="77777777" w:rsidR="00B811DF" w:rsidRDefault="00D37151">
      <w:pPr>
        <w:pStyle w:val="Heading1"/>
      </w:pPr>
      <w:r>
        <w:t>SUBJECT</w:t>
      </w:r>
      <w:r>
        <w:rPr>
          <w:spacing w:val="-11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rPr>
          <w:spacing w:val="-2"/>
        </w:rPr>
        <w:t>REQUEST</w:t>
      </w:r>
    </w:p>
    <w:p w14:paraId="203508E1" w14:textId="77777777" w:rsidR="00B811DF" w:rsidRDefault="00D37151">
      <w:pPr>
        <w:pStyle w:val="BodyText"/>
        <w:jc w:val="both"/>
      </w:pP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makes a</w:t>
      </w:r>
      <w:r>
        <w:rPr>
          <w:spacing w:val="-3"/>
        </w:rPr>
        <w:t xml:space="preserve"> </w:t>
      </w:r>
      <w:r>
        <w:t>request is</w:t>
      </w:r>
      <w:r>
        <w:rPr>
          <w:spacing w:val="-3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be:</w:t>
      </w:r>
    </w:p>
    <w:p w14:paraId="2DA25DC8" w14:textId="77777777" w:rsidR="00B811DF" w:rsidRDefault="00B811DF">
      <w:pPr>
        <w:pStyle w:val="BodyText"/>
        <w:ind w:left="0"/>
      </w:pPr>
    </w:p>
    <w:p w14:paraId="48F4846B" w14:textId="77777777" w:rsidR="00B811DF" w:rsidRDefault="00D37151">
      <w:pPr>
        <w:pStyle w:val="ListParagraph"/>
        <w:numPr>
          <w:ilvl w:val="0"/>
          <w:numId w:val="1"/>
        </w:numPr>
        <w:tabs>
          <w:tab w:val="left" w:pos="527"/>
        </w:tabs>
        <w:rPr>
          <w:rFonts w:ascii="Symbol" w:hAnsi="Symbol"/>
          <w:sz w:val="20"/>
        </w:rPr>
      </w:pPr>
      <w:r>
        <w:rPr>
          <w:sz w:val="24"/>
        </w:rPr>
        <w:t>told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processed;</w:t>
      </w:r>
    </w:p>
    <w:p w14:paraId="6788D0A4" w14:textId="77777777" w:rsidR="00B811DF" w:rsidRDefault="00B811DF">
      <w:pPr>
        <w:pStyle w:val="BodyText"/>
        <w:spacing w:before="1"/>
        <w:ind w:left="0"/>
      </w:pPr>
    </w:p>
    <w:p w14:paraId="06B90045" w14:textId="77777777" w:rsidR="00B811DF" w:rsidRDefault="00D37151">
      <w:pPr>
        <w:pStyle w:val="ListParagraph"/>
        <w:numPr>
          <w:ilvl w:val="0"/>
          <w:numId w:val="1"/>
        </w:numPr>
        <w:tabs>
          <w:tab w:val="left" w:pos="527"/>
        </w:tabs>
        <w:ind w:right="116"/>
        <w:rPr>
          <w:rFonts w:ascii="Symbol" w:hAnsi="Symbol"/>
          <w:sz w:val="20"/>
        </w:rPr>
      </w:pPr>
      <w:r>
        <w:rPr>
          <w:sz w:val="24"/>
        </w:rPr>
        <w:t>given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copy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7"/>
          <w:sz w:val="24"/>
        </w:rPr>
        <w:t xml:space="preserve"> </w:t>
      </w:r>
      <w:r>
        <w:rPr>
          <w:sz w:val="24"/>
        </w:rPr>
        <w:t>comprising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data;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given</w:t>
      </w:r>
      <w:r>
        <w:rPr>
          <w:spacing w:val="-16"/>
          <w:sz w:val="24"/>
        </w:rPr>
        <w:t xml:space="preserve"> </w:t>
      </w:r>
      <w:r>
        <w:rPr>
          <w:sz w:val="24"/>
        </w:rPr>
        <w:t>details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source of the data (where this is available).</w:t>
      </w:r>
    </w:p>
    <w:p w14:paraId="024BFEA2" w14:textId="77777777" w:rsidR="00B811DF" w:rsidRDefault="00B811DF">
      <w:pPr>
        <w:pStyle w:val="BodyText"/>
        <w:ind w:left="0"/>
      </w:pPr>
    </w:p>
    <w:p w14:paraId="38743CBB" w14:textId="77777777" w:rsidR="00B811DF" w:rsidRDefault="00D37151">
      <w:pPr>
        <w:pStyle w:val="BodyText"/>
        <w:jc w:val="both"/>
      </w:pPr>
      <w:r>
        <w:t>If</w:t>
      </w:r>
      <w:r>
        <w:rPr>
          <w:spacing w:val="67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person</w:t>
      </w:r>
      <w:r>
        <w:rPr>
          <w:spacing w:val="70"/>
        </w:rPr>
        <w:t xml:space="preserve"> </w:t>
      </w:r>
      <w:r>
        <w:t>requests</w:t>
      </w:r>
      <w:r>
        <w:rPr>
          <w:spacing w:val="67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see</w:t>
      </w:r>
      <w:r>
        <w:rPr>
          <w:spacing w:val="70"/>
        </w:rPr>
        <w:t xml:space="preserve"> </w:t>
      </w:r>
      <w:r>
        <w:t>any</w:t>
      </w:r>
      <w:r>
        <w:rPr>
          <w:spacing w:val="68"/>
        </w:rPr>
        <w:t xml:space="preserve"> </w:t>
      </w:r>
      <w:r>
        <w:t>personal</w:t>
      </w:r>
      <w:r>
        <w:rPr>
          <w:spacing w:val="66"/>
        </w:rPr>
        <w:t xml:space="preserve"> </w:t>
      </w:r>
      <w:r>
        <w:t>data</w:t>
      </w:r>
      <w:r>
        <w:rPr>
          <w:spacing w:val="70"/>
        </w:rPr>
        <w:t xml:space="preserve"> </w:t>
      </w:r>
      <w:r>
        <w:t>that</w:t>
      </w:r>
      <w:r>
        <w:rPr>
          <w:spacing w:val="70"/>
        </w:rPr>
        <w:t xml:space="preserve"> </w:t>
      </w:r>
      <w:r>
        <w:t>is</w:t>
      </w:r>
      <w:r>
        <w:rPr>
          <w:spacing w:val="69"/>
        </w:rPr>
        <w:t xml:space="preserve"> </w:t>
      </w:r>
      <w:r>
        <w:t>being</w:t>
      </w:r>
      <w:r>
        <w:rPr>
          <w:spacing w:val="68"/>
        </w:rPr>
        <w:t xml:space="preserve"> </w:t>
      </w:r>
      <w:r>
        <w:t>held</w:t>
      </w:r>
      <w:r>
        <w:rPr>
          <w:spacing w:val="70"/>
        </w:rPr>
        <w:t xml:space="preserve"> </w:t>
      </w:r>
      <w:r>
        <w:t>about</w:t>
      </w:r>
      <w:r>
        <w:rPr>
          <w:spacing w:val="70"/>
        </w:rPr>
        <w:t xml:space="preserve"> </w:t>
      </w:r>
      <w:r>
        <w:rPr>
          <w:spacing w:val="-2"/>
        </w:rPr>
        <w:t>them,</w:t>
      </w:r>
    </w:p>
    <w:p w14:paraId="5E4AAE65" w14:textId="77777777" w:rsidR="00B811DF" w:rsidRDefault="00D37151">
      <w:pPr>
        <w:pStyle w:val="ListParagraph"/>
        <w:numPr>
          <w:ilvl w:val="0"/>
          <w:numId w:val="1"/>
        </w:numPr>
        <w:tabs>
          <w:tab w:val="left" w:pos="527"/>
        </w:tabs>
        <w:spacing w:before="274"/>
        <w:ind w:right="115"/>
        <w:rPr>
          <w:rFonts w:ascii="Symbol" w:hAnsi="Symbol"/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sent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electronically</w:t>
      </w:r>
    </w:p>
    <w:p w14:paraId="72114F13" w14:textId="77777777" w:rsidR="00B811DF" w:rsidRDefault="00D37151">
      <w:pPr>
        <w:pStyle w:val="BodyText"/>
        <w:spacing w:line="274" w:lineRule="exact"/>
        <w:ind w:left="527"/>
      </w:pPr>
      <w:r>
        <w:t>There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rPr>
          <w:spacing w:val="-2"/>
        </w:rPr>
        <w:t>stored</w:t>
      </w:r>
    </w:p>
    <w:p w14:paraId="1D138BCF" w14:textId="77777777" w:rsidR="00B811DF" w:rsidRDefault="00D37151">
      <w:pPr>
        <w:pStyle w:val="ListParagraph"/>
        <w:numPr>
          <w:ilvl w:val="0"/>
          <w:numId w:val="1"/>
        </w:numPr>
        <w:tabs>
          <w:tab w:val="left" w:pos="527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seen </w:t>
      </w:r>
      <w:r>
        <w:rPr>
          <w:spacing w:val="-5"/>
          <w:sz w:val="24"/>
        </w:rPr>
        <w:t>it</w:t>
      </w:r>
    </w:p>
    <w:p w14:paraId="11E73A13" w14:textId="77777777" w:rsidR="00B811DF" w:rsidRDefault="00D37151">
      <w:pPr>
        <w:pStyle w:val="ListParagraph"/>
        <w:numPr>
          <w:ilvl w:val="0"/>
          <w:numId w:val="1"/>
        </w:numPr>
        <w:tabs>
          <w:tab w:val="left" w:pos="527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month</w:t>
      </w:r>
    </w:p>
    <w:p w14:paraId="6EABB561" w14:textId="77777777" w:rsidR="00B811DF" w:rsidRDefault="00D37151">
      <w:pPr>
        <w:pStyle w:val="ListParagraph"/>
        <w:numPr>
          <w:ilvl w:val="0"/>
          <w:numId w:val="1"/>
        </w:numPr>
        <w:tabs>
          <w:tab w:val="left" w:pos="527"/>
        </w:tabs>
        <w:ind w:right="112"/>
        <w:rPr>
          <w:rFonts w:ascii="Symbol" w:hAnsi="Symbol"/>
          <w:sz w:val="24"/>
        </w:rPr>
      </w:pPr>
      <w:r>
        <w:rPr>
          <w:sz w:val="24"/>
        </w:rPr>
        <w:t>Requests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manifestly</w:t>
      </w:r>
      <w:r>
        <w:rPr>
          <w:spacing w:val="-8"/>
          <w:sz w:val="24"/>
        </w:rPr>
        <w:t xml:space="preserve"> </w:t>
      </w:r>
      <w:r>
        <w:rPr>
          <w:sz w:val="24"/>
        </w:rPr>
        <w:t>unfounded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excessive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 refused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charge </w:t>
      </w:r>
      <w:r>
        <w:rPr>
          <w:spacing w:val="-4"/>
          <w:sz w:val="24"/>
        </w:rPr>
        <w:t>made</w:t>
      </w:r>
    </w:p>
    <w:p w14:paraId="4C5A3935" w14:textId="77777777" w:rsidR="00B811DF" w:rsidRDefault="00D37151">
      <w:pPr>
        <w:pStyle w:val="BodyText"/>
        <w:spacing w:line="274" w:lineRule="exact"/>
        <w:ind w:left="527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refused,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given.</w:t>
      </w:r>
    </w:p>
    <w:p w14:paraId="3C51808B" w14:textId="77777777" w:rsidR="00B811DF" w:rsidRDefault="00D37151">
      <w:pPr>
        <w:pStyle w:val="BodyText"/>
        <w:spacing w:before="275"/>
        <w:ind w:right="113"/>
        <w:jc w:val="both"/>
      </w:pPr>
      <w:r>
        <w:t>An individual may request that their data is rectified or erased. If appropriate this will be carried out.</w:t>
      </w:r>
    </w:p>
    <w:p w14:paraId="1DBD299E" w14:textId="77777777" w:rsidR="00B811DF" w:rsidRDefault="00D37151">
      <w:pPr>
        <w:pStyle w:val="Heading1"/>
        <w:spacing w:before="276"/>
      </w:pPr>
      <w:r>
        <w:t>DISCLOSURE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7CF2530F" w14:textId="77777777" w:rsidR="00B811DF" w:rsidRDefault="00D37151">
      <w:pPr>
        <w:pStyle w:val="BodyText"/>
        <w:ind w:right="109"/>
        <w:jc w:val="both"/>
      </w:pPr>
      <w:r>
        <w:t xml:space="preserve">If an elected member of the council, for example a </w:t>
      </w:r>
      <w:proofErr w:type="spellStart"/>
      <w:r>
        <w:t>councillor</w:t>
      </w:r>
      <w:proofErr w:type="spellEnd"/>
      <w:r>
        <w:t>, needs to access information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help</w:t>
      </w:r>
      <w:r>
        <w:rPr>
          <w:spacing w:val="33"/>
        </w:rPr>
        <w:t xml:space="preserve"> </w:t>
      </w:r>
      <w:r>
        <w:t>carry</w:t>
      </w:r>
      <w:r>
        <w:rPr>
          <w:spacing w:val="31"/>
        </w:rPr>
        <w:t xml:space="preserve"> </w:t>
      </w:r>
      <w:r>
        <w:t>out</w:t>
      </w:r>
      <w:r>
        <w:rPr>
          <w:spacing w:val="33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duties,</w:t>
      </w:r>
      <w:r>
        <w:rPr>
          <w:spacing w:val="3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acceptable.</w:t>
      </w:r>
      <w:r>
        <w:rPr>
          <w:spacing w:val="33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only</w:t>
      </w:r>
      <w:r>
        <w:rPr>
          <w:spacing w:val="31"/>
        </w:rPr>
        <w:t xml:space="preserve"> </w:t>
      </w:r>
      <w:r>
        <w:t>able</w:t>
      </w:r>
      <w:r>
        <w:rPr>
          <w:spacing w:val="33"/>
        </w:rPr>
        <w:t xml:space="preserve"> </w:t>
      </w:r>
      <w:r>
        <w:t>to</w:t>
      </w:r>
    </w:p>
    <w:p w14:paraId="77695D48" w14:textId="77777777" w:rsidR="00B811DF" w:rsidRDefault="00B811DF">
      <w:pPr>
        <w:jc w:val="both"/>
        <w:sectPr w:rsidR="00B811DF">
          <w:pgSz w:w="11910" w:h="16840"/>
          <w:pgMar w:top="760" w:right="1300" w:bottom="1200" w:left="1340" w:header="0" w:footer="1000" w:gutter="0"/>
          <w:cols w:space="720"/>
        </w:sectPr>
      </w:pPr>
    </w:p>
    <w:p w14:paraId="202C96A8" w14:textId="77777777" w:rsidR="00B811DF" w:rsidRDefault="00D37151">
      <w:pPr>
        <w:pStyle w:val="BodyText"/>
        <w:spacing w:before="74"/>
        <w:ind w:right="122"/>
        <w:jc w:val="both"/>
      </w:pPr>
      <w:r>
        <w:lastRenderedPageBreak/>
        <w:t>access as much information as necessary</w:t>
      </w:r>
      <w:r>
        <w:rPr>
          <w:spacing w:val="-1"/>
        </w:rPr>
        <w:t xml:space="preserve"> </w:t>
      </w:r>
      <w:r>
        <w:t xml:space="preserve">and it should only be used for that specific </w:t>
      </w:r>
      <w:r>
        <w:rPr>
          <w:spacing w:val="-2"/>
        </w:rPr>
        <w:t>purpose.</w:t>
      </w:r>
    </w:p>
    <w:p w14:paraId="699C7C7A" w14:textId="77777777" w:rsidR="00B811DF" w:rsidRDefault="00B811DF">
      <w:pPr>
        <w:pStyle w:val="BodyText"/>
        <w:ind w:left="0"/>
      </w:pPr>
    </w:p>
    <w:p w14:paraId="33603F2B" w14:textId="77777777" w:rsidR="00B811DF" w:rsidRDefault="00D37151">
      <w:pPr>
        <w:pStyle w:val="BodyText"/>
        <w:spacing w:line="259" w:lineRule="auto"/>
        <w:ind w:right="112"/>
        <w:jc w:val="both"/>
      </w:pPr>
      <w:r>
        <w:t>If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instance</w:t>
      </w:r>
      <w:r>
        <w:rPr>
          <w:spacing w:val="-8"/>
        </w:rPr>
        <w:t xml:space="preserve"> </w:t>
      </w:r>
      <w:r>
        <w:t>someone</w:t>
      </w:r>
      <w:r>
        <w:rPr>
          <w:spacing w:val="-8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complaint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overhanging</w:t>
      </w:r>
      <w:r>
        <w:rPr>
          <w:spacing w:val="-10"/>
        </w:rPr>
        <w:t xml:space="preserve"> </w:t>
      </w:r>
      <w:r>
        <w:t>bushes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garden, a </w:t>
      </w:r>
      <w:proofErr w:type="spellStart"/>
      <w:r>
        <w:t>councillor</w:t>
      </w:r>
      <w:proofErr w:type="spellEnd"/>
      <w:r>
        <w:t xml:space="preserve"> may access an address and telephone number of the person who has made the complaint, so they can help with the enquiry.</w:t>
      </w:r>
    </w:p>
    <w:p w14:paraId="0E642F36" w14:textId="77777777" w:rsidR="00B811DF" w:rsidRDefault="00D37151">
      <w:pPr>
        <w:pStyle w:val="BodyText"/>
        <w:spacing w:before="157"/>
        <w:ind w:right="112"/>
        <w:jc w:val="both"/>
      </w:pPr>
      <w:r>
        <w:t>However, before they access any sensitive information about a person, they would need</w:t>
      </w:r>
      <w:r>
        <w:rPr>
          <w:spacing w:val="-4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Clerk.</w:t>
      </w:r>
      <w:r>
        <w:rPr>
          <w:spacing w:val="40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political reasons unless the data subjects have consented.</w:t>
      </w:r>
    </w:p>
    <w:p w14:paraId="3473F53F" w14:textId="77777777" w:rsidR="00B811DF" w:rsidRDefault="00B811DF">
      <w:pPr>
        <w:pStyle w:val="BodyText"/>
        <w:ind w:left="0"/>
      </w:pPr>
    </w:p>
    <w:p w14:paraId="5F94486D" w14:textId="77777777" w:rsidR="00B811DF" w:rsidRDefault="00D37151">
      <w:pPr>
        <w:pStyle w:val="Heading1"/>
      </w:pPr>
      <w:r>
        <w:rPr>
          <w:spacing w:val="-2"/>
        </w:rPr>
        <w:t>CONFIDENTIALITY</w:t>
      </w:r>
    </w:p>
    <w:p w14:paraId="56AB75EE" w14:textId="77777777" w:rsidR="00B811DF" w:rsidRDefault="00D37151">
      <w:pPr>
        <w:pStyle w:val="BodyText"/>
        <w:ind w:right="110"/>
        <w:jc w:val="both"/>
      </w:pPr>
      <w:r>
        <w:t>Henfield</w:t>
      </w:r>
      <w:r>
        <w:rPr>
          <w:spacing w:val="-14"/>
        </w:rPr>
        <w:t xml:space="preserve"> </w:t>
      </w:r>
      <w:r>
        <w:t>Parish</w:t>
      </w:r>
      <w:r>
        <w:rPr>
          <w:spacing w:val="-13"/>
        </w:rPr>
        <w:t xml:space="preserve"> </w:t>
      </w:r>
      <w:r>
        <w:t>Council</w:t>
      </w:r>
      <w:r>
        <w:rPr>
          <w:spacing w:val="-14"/>
        </w:rPr>
        <w:t xml:space="preserve"> </w:t>
      </w:r>
      <w:r>
        <w:t>staff</w:t>
      </w:r>
      <w:r>
        <w:rPr>
          <w:spacing w:val="-13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aware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complaints</w:t>
      </w:r>
      <w:r>
        <w:rPr>
          <w:spacing w:val="-14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queries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made they must remain confidential unless the subject gives permission otherwise.</w:t>
      </w:r>
      <w:r>
        <w:rPr>
          <w:spacing w:val="40"/>
        </w:rPr>
        <w:t xml:space="preserve"> </w:t>
      </w:r>
      <w:r>
        <w:t>When handling personal data, this must also remain confidential.</w:t>
      </w:r>
    </w:p>
    <w:p w14:paraId="0AD820BA" w14:textId="77777777" w:rsidR="00B811DF" w:rsidRDefault="00B811DF">
      <w:pPr>
        <w:pStyle w:val="BodyText"/>
        <w:spacing w:before="1"/>
        <w:ind w:left="0"/>
      </w:pPr>
    </w:p>
    <w:p w14:paraId="206C3D50" w14:textId="65041687" w:rsidR="00B811DF" w:rsidRDefault="00D37151">
      <w:pPr>
        <w:pStyle w:val="BodyText"/>
        <w:spacing w:line="261" w:lineRule="auto"/>
        <w:ind w:right="111"/>
        <w:jc w:val="both"/>
      </w:pPr>
      <w:r>
        <w:t xml:space="preserve">If a data breach is identified the ICO will be informed </w:t>
      </w:r>
      <w:r w:rsidR="00281B40">
        <w:t xml:space="preserve">within 72 hours </w:t>
      </w:r>
      <w:r>
        <w:t>according to GDPR</w:t>
      </w:r>
      <w:r w:rsidR="00281B40">
        <w:t>,</w:t>
      </w:r>
      <w:r>
        <w:t xml:space="preserve"> and an investigation will be conducted.</w:t>
      </w:r>
      <w:r w:rsidR="00281B40">
        <w:t xml:space="preserve"> The Council will keep a record of all data breaches. </w:t>
      </w:r>
    </w:p>
    <w:p w14:paraId="7378F350" w14:textId="77777777" w:rsidR="00B811DF" w:rsidRDefault="00B811DF">
      <w:pPr>
        <w:pStyle w:val="BodyText"/>
        <w:spacing w:before="176"/>
        <w:ind w:left="0"/>
      </w:pPr>
    </w:p>
    <w:p w14:paraId="021B2852" w14:textId="4E4A73FE" w:rsidR="00B811DF" w:rsidRPr="00281B40" w:rsidRDefault="00D37151">
      <w:pPr>
        <w:spacing w:line="259" w:lineRule="auto"/>
        <w:ind w:left="100" w:right="121"/>
        <w:jc w:val="both"/>
        <w:rPr>
          <w:iCs/>
          <w:sz w:val="24"/>
        </w:rPr>
      </w:pPr>
      <w:r w:rsidRPr="00281B40">
        <w:rPr>
          <w:iCs/>
          <w:sz w:val="24"/>
        </w:rPr>
        <w:t xml:space="preserve">This </w:t>
      </w:r>
      <w:r w:rsidR="00281B40" w:rsidRPr="00281B40">
        <w:rPr>
          <w:iCs/>
          <w:sz w:val="24"/>
        </w:rPr>
        <w:t>policy will be reviewed every three years</w:t>
      </w:r>
      <w:r>
        <w:rPr>
          <w:iCs/>
          <w:sz w:val="24"/>
        </w:rPr>
        <w:t xml:space="preserve"> or as new regulations come into force</w:t>
      </w:r>
      <w:r w:rsidR="00281B40" w:rsidRPr="00281B40">
        <w:rPr>
          <w:iCs/>
          <w:sz w:val="24"/>
        </w:rPr>
        <w:t>.</w:t>
      </w:r>
    </w:p>
    <w:p w14:paraId="7F6A7D96" w14:textId="77777777" w:rsidR="00281B40" w:rsidRDefault="00281B40">
      <w:pPr>
        <w:spacing w:line="259" w:lineRule="auto"/>
        <w:ind w:left="100" w:right="121"/>
        <w:jc w:val="both"/>
        <w:rPr>
          <w:i/>
          <w:sz w:val="24"/>
        </w:rPr>
      </w:pPr>
    </w:p>
    <w:p w14:paraId="60636DAE" w14:textId="585AA563" w:rsidR="00281B40" w:rsidRDefault="00281B40">
      <w:pPr>
        <w:spacing w:line="259" w:lineRule="auto"/>
        <w:ind w:left="100" w:right="121"/>
        <w:jc w:val="both"/>
        <w:rPr>
          <w:iCs/>
          <w:sz w:val="24"/>
        </w:rPr>
      </w:pPr>
      <w:r>
        <w:rPr>
          <w:iCs/>
          <w:sz w:val="24"/>
        </w:rPr>
        <w:t>Date of Policy: September 2024</w:t>
      </w:r>
    </w:p>
    <w:p w14:paraId="7578D8C8" w14:textId="15EB608A" w:rsidR="00281B40" w:rsidRPr="00281B40" w:rsidRDefault="00281B40">
      <w:pPr>
        <w:spacing w:line="259" w:lineRule="auto"/>
        <w:ind w:left="100" w:right="121"/>
        <w:jc w:val="both"/>
        <w:rPr>
          <w:iCs/>
          <w:sz w:val="24"/>
        </w:rPr>
      </w:pPr>
      <w:r>
        <w:rPr>
          <w:iCs/>
          <w:sz w:val="24"/>
        </w:rPr>
        <w:t>Supersedes: May 2018</w:t>
      </w:r>
    </w:p>
    <w:p w14:paraId="29229D5C" w14:textId="77777777" w:rsidR="00281B40" w:rsidRDefault="00281B40">
      <w:pPr>
        <w:spacing w:line="259" w:lineRule="auto"/>
        <w:ind w:left="100" w:right="121"/>
        <w:jc w:val="both"/>
        <w:rPr>
          <w:i/>
          <w:sz w:val="24"/>
        </w:rPr>
      </w:pPr>
    </w:p>
    <w:sectPr w:rsidR="00281B40">
      <w:pgSz w:w="11910" w:h="16840"/>
      <w:pgMar w:top="760" w:right="130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CAD56" w14:textId="77777777" w:rsidR="00D37151" w:rsidRDefault="00D37151">
      <w:r>
        <w:separator/>
      </w:r>
    </w:p>
  </w:endnote>
  <w:endnote w:type="continuationSeparator" w:id="0">
    <w:p w14:paraId="23D4D6BA" w14:textId="77777777" w:rsidR="00D37151" w:rsidRDefault="00D3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DD79" w14:textId="77777777" w:rsidR="001B3CB9" w:rsidRDefault="001B3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22B47" w14:textId="7FE91AA0" w:rsidR="00B811DF" w:rsidRDefault="001B3CB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AD89AE" wp14:editId="24FAA7D8">
              <wp:simplePos x="0" y="0"/>
              <wp:positionH relativeFrom="page">
                <wp:posOffset>5705475</wp:posOffset>
              </wp:positionH>
              <wp:positionV relativeFrom="page">
                <wp:posOffset>9915524</wp:posOffset>
              </wp:positionV>
              <wp:extent cx="956945" cy="3143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5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2DD12B" w14:textId="76BF6F49" w:rsidR="00B811DF" w:rsidRDefault="001B3CB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September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D89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9.25pt;margin-top:780.75pt;width:75.35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" filled="f" stroked="f">
              <v:textbox inset="0,0,0,0">
                <w:txbxContent>
                  <w:p w14:paraId="7E2DD12B" w14:textId="76BF6F49" w:rsidR="00B811DF" w:rsidRDefault="001B3CB9">
                    <w:pPr>
                      <w:spacing w:line="245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September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7151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65ECAAB" wp14:editId="34F2051B">
              <wp:simplePos x="0" y="0"/>
              <wp:positionH relativeFrom="page">
                <wp:posOffset>902004</wp:posOffset>
              </wp:positionH>
              <wp:positionV relativeFrom="page">
                <wp:posOffset>9917379</wp:posOffset>
              </wp:positionV>
              <wp:extent cx="13208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CC8528" w14:textId="77777777" w:rsidR="00B811DF" w:rsidRDefault="00D3715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Henfield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Parish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Council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ECAAB" id="Textbox 1" o:spid="_x0000_s1027" type="#_x0000_t202" style="position:absolute;margin-left:71pt;margin-top:780.9pt;width:104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" filled="f" stroked="f">
              <v:textbox inset="0,0,0,0">
                <w:txbxContent>
                  <w:p w14:paraId="28CC8528" w14:textId="77777777" w:rsidR="00B811DF" w:rsidRDefault="00D37151">
                    <w:pPr>
                      <w:spacing w:line="245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Henfield</w:t>
                    </w:r>
                    <w:r>
                      <w:rPr>
                        <w:rFonts w:ascii="Calibri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Parish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6692" w14:textId="77777777" w:rsidR="001B3CB9" w:rsidRDefault="001B3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CD0CB" w14:textId="77777777" w:rsidR="00D37151" w:rsidRDefault="00D37151">
      <w:r>
        <w:separator/>
      </w:r>
    </w:p>
  </w:footnote>
  <w:footnote w:type="continuationSeparator" w:id="0">
    <w:p w14:paraId="3D3FB248" w14:textId="77777777" w:rsidR="00D37151" w:rsidRDefault="00D3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3C88" w14:textId="77777777" w:rsidR="001B3CB9" w:rsidRDefault="001B3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1E5F" w14:textId="77777777" w:rsidR="001B3CB9" w:rsidRDefault="001B3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8F47E" w14:textId="77777777" w:rsidR="001B3CB9" w:rsidRDefault="001B3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308B2"/>
    <w:multiLevelType w:val="hybridMultilevel"/>
    <w:tmpl w:val="98A0D3AA"/>
    <w:lvl w:ilvl="0" w:tplc="A81E01D6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3CA9A50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617E7A08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EC30871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4" w:tplc="25360656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5" w:tplc="78F86550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 w:tplc="2820DBFC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D1D6B828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8" w:tplc="526C7D1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</w:abstractNum>
  <w:num w:numId="1" w16cid:durableId="76102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1DF"/>
    <w:rsid w:val="000279A2"/>
    <w:rsid w:val="001B3CB9"/>
    <w:rsid w:val="00281B40"/>
    <w:rsid w:val="004B0960"/>
    <w:rsid w:val="0068417D"/>
    <w:rsid w:val="009B4BD1"/>
    <w:rsid w:val="00A112B6"/>
    <w:rsid w:val="00B203BC"/>
    <w:rsid w:val="00B811DF"/>
    <w:rsid w:val="00D3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C0312"/>
  <w15:docId w15:val="{6D8BEB3E-B066-4244-A30D-3C1E4503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3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B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B3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802571999</dc:creator>
  <cp:lastModifiedBy>Rebecca Grantham</cp:lastModifiedBy>
  <cp:revision>3</cp:revision>
  <dcterms:created xsi:type="dcterms:W3CDTF">2024-09-19T09:49:00Z</dcterms:created>
  <dcterms:modified xsi:type="dcterms:W3CDTF">2024-09-19T09:50:00Z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2024-07-19T00:00:00Z</vt:filetime>
  </property>
  <property fmtid="{D5CDD505-2E9C-101B-9397-08002B2CF9AE}" pid="5" name="Producer">
    <vt:lpwstr>Microsoft® Word 2016</vt:lpwstr>
  </property>
</Properties>
</file>